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73" w:rsidRDefault="0025120D" w:rsidP="0025120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IEP at a GLANCE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Student:  </w:t>
      </w:r>
      <w:r w:rsidR="00867DCC">
        <w:rPr>
          <w:rFonts w:ascii="Arial" w:hAnsi="Arial" w:cs="Arial"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 xml:space="preserve"> 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*Read entire documents</w:t>
      </w:r>
    </w:p>
    <w:p w:rsidR="0025120D" w:rsidRDefault="0025120D" w:rsidP="0025120D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IEP due date: </w:t>
      </w:r>
      <w:r w:rsidR="00867DCC">
        <w:rPr>
          <w:rFonts w:ascii="Arial" w:hAnsi="Arial" w:cs="Arial"/>
          <w:i/>
          <w:sz w:val="20"/>
          <w:szCs w:val="20"/>
        </w:rPr>
        <w:t>______</w:t>
      </w:r>
    </w:p>
    <w:p w:rsidR="0025120D" w:rsidRDefault="0025120D" w:rsidP="0025120D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25120D" w:rsidRDefault="0025120D" w:rsidP="00B35E8F">
      <w:pPr>
        <w:spacing w:after="0"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GOALS/OBJECTIVES: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Print ltrs &amp; #s 1-30 correct letter formation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ID coins  &amp; value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Point &amp; write ending sounds given CVC words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Correctly blend CVC wrds given weekly list of 5 CVC pattern wrds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Read, answers ?s, match pix to sentences in print using wrds 1-150 (Reading program w/ HFW)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Point to sets of objects w/more or less: # 1-10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Given 2 sets of manipulatives and/or number line using 1-10: combines (adds) the 2 sets/#s together, writes, and says sum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Print full name w/verbal/visual cues; good letter formation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Cut shapes as heart, house, staying w/in 1/8”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Color simple shapes (90% coverage)</w:t>
      </w:r>
    </w:p>
    <w:p w:rsidR="0025120D" w:rsidRPr="001059A1" w:rsidRDefault="0025120D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 xml:space="preserve">Answer yes/no; words associations, categories, up to 4 wrd statements to describe </w:t>
      </w:r>
    </w:p>
    <w:p w:rsidR="00B35E8F" w:rsidRPr="001059A1" w:rsidRDefault="00B35E8F" w:rsidP="00082CB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Transition appropriately in class and w/in building</w:t>
      </w:r>
    </w:p>
    <w:p w:rsidR="00B35E8F" w:rsidRPr="001059A1" w:rsidRDefault="00B35E8F" w:rsidP="00B35E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Initiate appropriately to peers or during redirections</w:t>
      </w:r>
    </w:p>
    <w:p w:rsidR="00350D9D" w:rsidRDefault="00B35E8F" w:rsidP="00350D9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A1">
        <w:rPr>
          <w:rFonts w:ascii="Arial" w:hAnsi="Arial" w:cs="Arial"/>
        </w:rPr>
        <w:t>Increase %age of days w/no aggression</w:t>
      </w:r>
    </w:p>
    <w:p w:rsidR="00350D9D" w:rsidRPr="00350D9D" w:rsidRDefault="00350D9D" w:rsidP="00350D9D">
      <w:pPr>
        <w:spacing w:after="0" w:line="240" w:lineRule="auto"/>
        <w:rPr>
          <w:rFonts w:ascii="Arial" w:hAnsi="Arial" w:cs="Arial"/>
          <w:b/>
          <w:i/>
        </w:rPr>
      </w:pPr>
      <w:r w:rsidRPr="00350D9D">
        <w:rPr>
          <w:rFonts w:ascii="Arial" w:hAnsi="Arial" w:cs="Arial"/>
          <w:b/>
          <w:i/>
        </w:rPr>
        <w:t>SPECIALLY DESIGNED INSTRUCTION:</w:t>
      </w: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2494"/>
        <w:gridCol w:w="2495"/>
        <w:gridCol w:w="243"/>
        <w:gridCol w:w="2252"/>
        <w:gridCol w:w="3136"/>
      </w:tblGrid>
      <w:tr w:rsidR="00082CB4" w:rsidTr="0063162F">
        <w:trPr>
          <w:trHeight w:val="197"/>
        </w:trPr>
        <w:tc>
          <w:tcPr>
            <w:tcW w:w="2494" w:type="dxa"/>
            <w:shd w:val="clear" w:color="auto" w:fill="C6D9F1" w:themeFill="text2" w:themeFillTint="33"/>
          </w:tcPr>
          <w:p w:rsidR="00082CB4" w:rsidRPr="00082CB4" w:rsidRDefault="003A7288" w:rsidP="00082C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Behavior</w:t>
            </w:r>
          </w:p>
        </w:tc>
        <w:tc>
          <w:tcPr>
            <w:tcW w:w="2495" w:type="dxa"/>
            <w:shd w:val="clear" w:color="auto" w:fill="D6E3BC" w:themeFill="accent3" w:themeFillTint="66"/>
          </w:tcPr>
          <w:p w:rsidR="00082CB4" w:rsidRPr="00082CB4" w:rsidRDefault="003A7288" w:rsidP="00082C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Instruction</w:t>
            </w:r>
          </w:p>
        </w:tc>
        <w:tc>
          <w:tcPr>
            <w:tcW w:w="2495" w:type="dxa"/>
            <w:gridSpan w:val="2"/>
            <w:shd w:val="clear" w:color="auto" w:fill="FBD4B4" w:themeFill="accent6" w:themeFillTint="66"/>
          </w:tcPr>
          <w:p w:rsidR="00082CB4" w:rsidRPr="00082CB4" w:rsidRDefault="00082CB4" w:rsidP="00082C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Environment/Materials</w:t>
            </w:r>
          </w:p>
        </w:tc>
        <w:tc>
          <w:tcPr>
            <w:tcW w:w="3136" w:type="dxa"/>
            <w:shd w:val="clear" w:color="auto" w:fill="E5B8B7" w:themeFill="accent2" w:themeFillTint="66"/>
          </w:tcPr>
          <w:p w:rsidR="00082CB4" w:rsidRPr="00082CB4" w:rsidRDefault="00082CB4" w:rsidP="00082C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Assignments/Tasks</w:t>
            </w:r>
          </w:p>
        </w:tc>
      </w:tr>
      <w:tr w:rsidR="003A7288" w:rsidTr="0063162F">
        <w:trPr>
          <w:trHeight w:val="1004"/>
        </w:trPr>
        <w:tc>
          <w:tcPr>
            <w:tcW w:w="2494" w:type="dxa"/>
          </w:tcPr>
          <w:p w:rsidR="003A7288" w:rsidRDefault="003A7288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288" w:rsidRPr="00082CB4" w:rsidRDefault="003A7288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primary reinforcers for most difficult transitions (recess to room)</w:t>
            </w:r>
          </w:p>
        </w:tc>
        <w:tc>
          <w:tcPr>
            <w:tcW w:w="2495" w:type="dxa"/>
          </w:tcPr>
          <w:p w:rsidR="00921DB2" w:rsidRDefault="00921DB2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288" w:rsidRPr="00082CB4" w:rsidRDefault="003A7288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Exposure/repetition of general knowledge (days wk, months, year, name, age BD, seasons)</w:t>
            </w:r>
          </w:p>
        </w:tc>
        <w:tc>
          <w:tcPr>
            <w:tcW w:w="2495" w:type="dxa"/>
            <w:gridSpan w:val="2"/>
          </w:tcPr>
          <w:p w:rsidR="003A7288" w:rsidRDefault="003A7288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288" w:rsidRPr="00082CB4" w:rsidRDefault="003A7288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established routines as time; defining ‘fidget’ locations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3A7288" w:rsidRDefault="003A7288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288" w:rsidRPr="00082CB4" w:rsidRDefault="003A7288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visual supports to show ‘how much work’; outline color area, place cards in a format)</w:t>
            </w:r>
          </w:p>
        </w:tc>
      </w:tr>
      <w:tr w:rsidR="001059A1" w:rsidTr="0063162F">
        <w:trPr>
          <w:trHeight w:val="396"/>
        </w:trPr>
        <w:tc>
          <w:tcPr>
            <w:tcW w:w="2494" w:type="dxa"/>
            <w:shd w:val="clear" w:color="auto" w:fill="C6D9F1" w:themeFill="text2" w:themeFillTint="33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preferred song/talk during transitions</w:t>
            </w:r>
          </w:p>
        </w:tc>
        <w:tc>
          <w:tcPr>
            <w:tcW w:w="2495" w:type="dxa"/>
            <w:shd w:val="clear" w:color="auto" w:fill="D6E3BC" w:themeFill="accent3" w:themeFillTint="66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skill instruction w/in a situation</w:t>
            </w:r>
          </w:p>
        </w:tc>
        <w:tc>
          <w:tcPr>
            <w:tcW w:w="2495" w:type="dxa"/>
            <w:gridSpan w:val="2"/>
            <w:shd w:val="clear" w:color="auto" w:fill="FBD4B4" w:themeFill="accent6" w:themeFillTint="66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environmental structure</w:t>
            </w:r>
          </w:p>
        </w:tc>
        <w:tc>
          <w:tcPr>
            <w:tcW w:w="3136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1059A1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62F" w:rsidRDefault="0063162F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62F" w:rsidRDefault="0063162F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62F" w:rsidRPr="0063162F" w:rsidRDefault="0063162F" w:rsidP="00182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62F">
              <w:rPr>
                <w:rFonts w:ascii="Arial" w:hAnsi="Arial" w:cs="Arial"/>
                <w:b/>
                <w:sz w:val="20"/>
                <w:szCs w:val="20"/>
              </w:rPr>
              <w:t>SEE REVERSE:</w:t>
            </w:r>
          </w:p>
          <w:p w:rsidR="0063162F" w:rsidRPr="00082CB4" w:rsidRDefault="0063162F" w:rsidP="00182E73">
            <w:pPr>
              <w:rPr>
                <w:rFonts w:ascii="Arial" w:hAnsi="Arial" w:cs="Arial"/>
                <w:sz w:val="20"/>
                <w:szCs w:val="20"/>
              </w:rPr>
            </w:pPr>
            <w:r w:rsidRPr="0063162F">
              <w:rPr>
                <w:rFonts w:ascii="Arial" w:hAnsi="Arial" w:cs="Arial"/>
                <w:b/>
                <w:sz w:val="20"/>
                <w:szCs w:val="20"/>
              </w:rPr>
              <w:t>WHAT TO DO WHEN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DB2" w:rsidRPr="00921DB2">
              <w:rPr>
                <w:rFonts w:ascii="Arial" w:hAnsi="Arial" w:cs="Arial"/>
                <w:b/>
                <w:sz w:val="20"/>
                <w:szCs w:val="20"/>
              </w:rPr>
              <w:t>PBSP</w:t>
            </w:r>
          </w:p>
        </w:tc>
      </w:tr>
      <w:tr w:rsidR="001059A1" w:rsidTr="0063162F">
        <w:trPr>
          <w:trHeight w:val="806"/>
        </w:trPr>
        <w:tc>
          <w:tcPr>
            <w:tcW w:w="2494" w:type="dxa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level visual cues to prepare for transitions from high preference activities</w:t>
            </w:r>
          </w:p>
        </w:tc>
        <w:tc>
          <w:tcPr>
            <w:tcW w:w="2495" w:type="dxa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Naturalistic language strategies to promote verbalizations</w:t>
            </w:r>
          </w:p>
        </w:tc>
        <w:tc>
          <w:tcPr>
            <w:tcW w:w="2495" w:type="dxa"/>
            <w:gridSpan w:val="2"/>
          </w:tcPr>
          <w:p w:rsidR="00921DB2" w:rsidRDefault="00921DB2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‘heavy work’ errands/activities; breaks as walk</w:t>
            </w:r>
          </w:p>
        </w:tc>
        <w:tc>
          <w:tcPr>
            <w:tcW w:w="3136" w:type="dxa"/>
            <w:vMerge/>
            <w:tcBorders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806"/>
        </w:trPr>
        <w:tc>
          <w:tcPr>
            <w:tcW w:w="2494" w:type="dxa"/>
            <w:shd w:val="clear" w:color="auto" w:fill="C6D9F1" w:themeFill="text2" w:themeFillTint="33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Acknowledge verbal requests when possible</w:t>
            </w:r>
          </w:p>
        </w:tc>
        <w:tc>
          <w:tcPr>
            <w:tcW w:w="2495" w:type="dxa"/>
            <w:shd w:val="clear" w:color="auto" w:fill="D6E3BC" w:themeFill="accent3" w:themeFillTint="66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pix, symbols, signing, gestures, tactile cues to encourage language</w:t>
            </w:r>
          </w:p>
        </w:tc>
        <w:tc>
          <w:tcPr>
            <w:tcW w:w="2495" w:type="dxa"/>
            <w:gridSpan w:val="2"/>
            <w:shd w:val="clear" w:color="auto" w:fill="FBD4B4" w:themeFill="accent6" w:themeFillTint="66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Fidget toys: soft ball or watermelon in class; big bounce ball  recess/gym as needed</w:t>
            </w:r>
          </w:p>
        </w:tc>
        <w:tc>
          <w:tcPr>
            <w:tcW w:w="3136" w:type="dxa"/>
            <w:vMerge/>
            <w:tcBorders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595"/>
        </w:trPr>
        <w:tc>
          <w:tcPr>
            <w:tcW w:w="2494" w:type="dxa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social stories &amp; power cards</w:t>
            </w:r>
          </w:p>
        </w:tc>
        <w:tc>
          <w:tcPr>
            <w:tcW w:w="2495" w:type="dxa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wait time to process &amp; respond</w:t>
            </w:r>
          </w:p>
        </w:tc>
        <w:tc>
          <w:tcPr>
            <w:tcW w:w="2495" w:type="dxa"/>
            <w:gridSpan w:val="2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Schedules depicting one icon at a time; use transition cards</w:t>
            </w:r>
          </w:p>
        </w:tc>
        <w:tc>
          <w:tcPr>
            <w:tcW w:w="3136" w:type="dxa"/>
            <w:vMerge/>
            <w:tcBorders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806"/>
        </w:trPr>
        <w:tc>
          <w:tcPr>
            <w:tcW w:w="2494" w:type="dxa"/>
            <w:shd w:val="clear" w:color="auto" w:fill="C6D9F1" w:themeFill="text2" w:themeFillTint="33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Decreased adult interventions &amp; verbalizations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&amp; concise directions in small chunks; pair w/a demonstration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59A1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near instructional area; near positive peer</w:t>
            </w:r>
          </w:p>
        </w:tc>
        <w:tc>
          <w:tcPr>
            <w:tcW w:w="3136" w:type="dxa"/>
            <w:vMerge/>
            <w:tcBorders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806"/>
        </w:trPr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Access to reinforcers/motivators through day (Ipad, computer time)</w:t>
            </w:r>
          </w:p>
        </w:tc>
        <w:tc>
          <w:tcPr>
            <w:tcW w:w="2738" w:type="dxa"/>
            <w:gridSpan w:val="2"/>
            <w:vMerge w:val="restart"/>
            <w:tcBorders>
              <w:top w:val="nil"/>
              <w:right w:val="nil"/>
            </w:tcBorders>
          </w:tcPr>
          <w:p w:rsidR="001059A1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Default="001059A1" w:rsidP="00182E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Motivators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Specific fidgets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Big Bounce Ball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Playing outside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Star Bursts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Ipad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Lego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9A1" w:rsidRDefault="001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Default="001059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Strengths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59A1">
              <w:rPr>
                <w:rFonts w:ascii="Arial" w:hAnsi="Arial" w:cs="Arial"/>
                <w:sz w:val="20"/>
                <w:szCs w:val="20"/>
              </w:rPr>
              <w:t xml:space="preserve"> tasks minimal prompts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Verbalize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59A1">
              <w:rPr>
                <w:rFonts w:ascii="Arial" w:hAnsi="Arial" w:cs="Arial"/>
                <w:sz w:val="20"/>
                <w:szCs w:val="20"/>
              </w:rPr>
              <w:t xml:space="preserve"> most needs</w:t>
            </w:r>
          </w:p>
          <w:p w:rsidR="001059A1" w:rsidRPr="001059A1" w:rsidRDefault="001059A1" w:rsidP="001059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59A1">
              <w:rPr>
                <w:rFonts w:ascii="Arial" w:hAnsi="Arial" w:cs="Arial"/>
                <w:sz w:val="20"/>
                <w:szCs w:val="20"/>
              </w:rPr>
              <w:t>Mastered LA, Math goals</w:t>
            </w:r>
          </w:p>
          <w:p w:rsidR="001059A1" w:rsidRDefault="001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Default="001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1059A1" w:rsidRDefault="001059A1" w:rsidP="0063162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059A1" w:rsidRDefault="00105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Pr="001059A1" w:rsidRDefault="001059A1" w:rsidP="00105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1059A1" w:rsidRPr="00082CB4" w:rsidRDefault="001059A1" w:rsidP="001059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621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059A1" w:rsidRPr="00082CB4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breaks as needed; use of sensory room</w:t>
            </w:r>
          </w:p>
        </w:tc>
        <w:tc>
          <w:tcPr>
            <w:tcW w:w="2738" w:type="dxa"/>
            <w:gridSpan w:val="2"/>
            <w:vMerge/>
            <w:tcBorders>
              <w:top w:val="nil"/>
              <w:right w:val="nil"/>
            </w:tcBorders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9A1" w:rsidTr="0063162F">
        <w:trPr>
          <w:trHeight w:val="692"/>
        </w:trPr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9A1" w:rsidRDefault="001059A1" w:rsidP="003A72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59A1" w:rsidRPr="00082CB4" w:rsidRDefault="001059A1" w:rsidP="00182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258" w:rsidRDefault="00701258" w:rsidP="0063162F">
      <w:pPr>
        <w:contextualSpacing/>
        <w:rPr>
          <w:rFonts w:ascii="Arial" w:hAnsi="Arial" w:cs="Arial"/>
          <w:b/>
        </w:rPr>
      </w:pPr>
    </w:p>
    <w:p w:rsidR="00701258" w:rsidRDefault="00701258" w:rsidP="0063162F">
      <w:pPr>
        <w:contextualSpacing/>
        <w:rPr>
          <w:rFonts w:ascii="Arial" w:hAnsi="Arial" w:cs="Arial"/>
          <w:b/>
        </w:rPr>
      </w:pPr>
    </w:p>
    <w:p w:rsidR="0063162F" w:rsidRPr="00BC5020" w:rsidRDefault="0063162F" w:rsidP="0063162F">
      <w:pPr>
        <w:contextualSpacing/>
        <w:rPr>
          <w:rFonts w:ascii="Arial" w:hAnsi="Arial" w:cs="Arial"/>
          <w:b/>
        </w:rPr>
      </w:pPr>
      <w:r w:rsidRPr="00020658">
        <w:rPr>
          <w:rFonts w:ascii="Arial" w:hAnsi="Arial" w:cs="Arial"/>
          <w:b/>
        </w:rPr>
        <w:t>Positive Behavior Support Plan –</w:t>
      </w:r>
    </w:p>
    <w:p w:rsidR="0063162F" w:rsidRDefault="0063162F" w:rsidP="0063162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TO DO when behaviors of concern occur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307"/>
        <w:gridCol w:w="3313"/>
      </w:tblGrid>
      <w:tr w:rsidR="0063162F" w:rsidTr="00BC5020"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73B">
              <w:rPr>
                <w:rFonts w:ascii="Arial" w:hAnsi="Arial" w:cs="Arial"/>
                <w:b/>
                <w:i/>
                <w:sz w:val="20"/>
                <w:szCs w:val="20"/>
              </w:rPr>
              <w:t>Walks away from work:</w:t>
            </w:r>
          </w:p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I/R w/structured choice ?: “Work at desk or w/teacher?”  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If he states ‘break’ – allow 1 short break w/time</w:t>
            </w:r>
            <w:r w:rsidR="00921DB2">
              <w:rPr>
                <w:rFonts w:ascii="Arial" w:hAnsi="Arial" w:cs="Arial"/>
                <w:sz w:val="20"/>
                <w:szCs w:val="20"/>
              </w:rPr>
              <w:t>r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&amp; state:  “Good asking, first break then work.”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When timer rings hand transition card to check schedule, ask ‘where work’ ___ or ___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If he heads to break: change tasks to decrease </w:t>
            </w:r>
            <w:r w:rsidR="00921DB2">
              <w:rPr>
                <w:rFonts w:ascii="Arial" w:hAnsi="Arial" w:cs="Arial"/>
                <w:sz w:val="20"/>
                <w:szCs w:val="20"/>
              </w:rPr>
              <w:t>trials</w:t>
            </w:r>
            <w:r w:rsidRPr="00AE07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If lies on floor in another area: wait until quiet, bring tasks to him w/high visual structure &amp; decreased verbal</w:t>
            </w:r>
          </w:p>
        </w:tc>
        <w:tc>
          <w:tcPr>
            <w:tcW w:w="3384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73B">
              <w:rPr>
                <w:rFonts w:ascii="Arial" w:hAnsi="Arial" w:cs="Arial"/>
                <w:b/>
                <w:i/>
                <w:sz w:val="20"/>
                <w:szCs w:val="20"/>
              </w:rPr>
              <w:t>Falls to floor/kicks objects to escape task</w:t>
            </w:r>
          </w:p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No verbal or physical attention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Ensure safety of all, provide space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Wait until de-escalated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Move work materials near him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Use phrase as ‘help me’ to begin work</w:t>
            </w:r>
          </w:p>
          <w:p w:rsidR="0063162F" w:rsidRPr="00AE073B" w:rsidRDefault="0063162F" w:rsidP="006316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Once completed access to break area</w:t>
            </w: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73B">
              <w:rPr>
                <w:rFonts w:ascii="Arial" w:hAnsi="Arial" w:cs="Arial"/>
                <w:b/>
                <w:i/>
                <w:sz w:val="20"/>
                <w:szCs w:val="20"/>
              </w:rPr>
              <w:t>Falls to floor during transitions</w:t>
            </w:r>
          </w:p>
          <w:p w:rsidR="0063162F" w:rsidRPr="00AE073B" w:rsidRDefault="0063162F" w:rsidP="00631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162F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Ensure  safety 1</w:t>
            </w:r>
            <w:r w:rsidRPr="00AE073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BC5020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Stay near him w/high observation</w:t>
            </w:r>
          </w:p>
          <w:p w:rsidR="00BC5020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No physical or verbal attention</w:t>
            </w:r>
          </w:p>
          <w:p w:rsidR="00BC5020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Provide wait time &amp; visual cue</w:t>
            </w:r>
          </w:p>
          <w:p w:rsidR="00BC5020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Be ready when he stands to hold hand</w:t>
            </w:r>
          </w:p>
          <w:p w:rsidR="00BC5020" w:rsidRPr="00AE073B" w:rsidRDefault="00BC5020" w:rsidP="00BC50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Be ready to provide primary reinforcer</w:t>
            </w:r>
          </w:p>
        </w:tc>
      </w:tr>
    </w:tbl>
    <w:p w:rsidR="00182E73" w:rsidRPr="00182E73" w:rsidRDefault="00182E73" w:rsidP="00182E7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31"/>
      </w:tblGrid>
      <w:tr w:rsidR="00BC5020" w:rsidTr="00AE073B">
        <w:tc>
          <w:tcPr>
            <w:tcW w:w="3384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BC5020" w:rsidRPr="00AE073B" w:rsidRDefault="00BC5020" w:rsidP="00BC5020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73B">
              <w:rPr>
                <w:rFonts w:ascii="Arial" w:hAnsi="Arial" w:cs="Arial"/>
                <w:b/>
                <w:i/>
                <w:sz w:val="20"/>
                <w:szCs w:val="20"/>
              </w:rPr>
              <w:t>Attempts to or hits peer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If possible interrupt provide model “Say ‘hi’ ____.” Physically prompt an appropriate tap &amp; reinforce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If hit occurs immediately provide attention to peer.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Move student quietly &amp; </w:t>
            </w:r>
            <w:r w:rsidR="00AE073B" w:rsidRPr="00AE073B">
              <w:rPr>
                <w:rFonts w:ascii="Arial" w:hAnsi="Arial" w:cs="Arial"/>
                <w:sz w:val="20"/>
                <w:szCs w:val="20"/>
              </w:rPr>
              <w:t>calmly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E073B" w:rsidRPr="00AE073B">
              <w:rPr>
                <w:rFonts w:ascii="Arial" w:hAnsi="Arial" w:cs="Arial"/>
                <w:sz w:val="20"/>
                <w:szCs w:val="20"/>
              </w:rPr>
              <w:t>ensure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Sit beside </w:t>
            </w:r>
            <w:r w:rsidR="00867DCC">
              <w:rPr>
                <w:rFonts w:ascii="Arial" w:hAnsi="Arial" w:cs="Arial"/>
                <w:sz w:val="20"/>
                <w:szCs w:val="20"/>
              </w:rPr>
              <w:t>Student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&amp; redirect to an on-task expectation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Later show visual of </w:t>
            </w:r>
            <w:r w:rsidR="00AE073B" w:rsidRPr="00AE073B">
              <w:rPr>
                <w:rFonts w:ascii="Arial" w:hAnsi="Arial" w:cs="Arial"/>
                <w:sz w:val="20"/>
                <w:szCs w:val="20"/>
              </w:rPr>
              <w:t>appropriate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touching</w:t>
            </w:r>
          </w:p>
          <w:p w:rsidR="00BC5020" w:rsidRPr="00AE073B" w:rsidRDefault="00BC5020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lastRenderedPageBreak/>
              <w:t xml:space="preserve">Have photos of appropriate interactions </w:t>
            </w:r>
            <w:r w:rsidR="00AE073B">
              <w:rPr>
                <w:rFonts w:ascii="Arial" w:hAnsi="Arial" w:cs="Arial"/>
                <w:sz w:val="20"/>
                <w:szCs w:val="20"/>
              </w:rPr>
              <w:t>between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students, </w:t>
            </w:r>
            <w:r w:rsidR="00AE073B"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BC5020" w:rsidRPr="00AE073B" w:rsidRDefault="00AE073B" w:rsidP="00AE0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Increase</w:t>
            </w:r>
            <w:r w:rsidR="00BC5020" w:rsidRPr="00AE0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73B">
              <w:rPr>
                <w:rFonts w:ascii="Arial" w:hAnsi="Arial" w:cs="Arial"/>
                <w:sz w:val="20"/>
                <w:szCs w:val="20"/>
              </w:rPr>
              <w:t>reinforcement</w:t>
            </w:r>
            <w:r w:rsidR="00BC5020" w:rsidRPr="00AE073B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Pr="00AE073B">
              <w:rPr>
                <w:rFonts w:ascii="Arial" w:hAnsi="Arial" w:cs="Arial"/>
                <w:sz w:val="20"/>
                <w:szCs w:val="20"/>
              </w:rPr>
              <w:t>interactions</w:t>
            </w:r>
            <w:r w:rsidR="00BC5020" w:rsidRPr="00AE073B">
              <w:rPr>
                <w:rFonts w:ascii="Arial" w:hAnsi="Arial" w:cs="Arial"/>
                <w:sz w:val="20"/>
                <w:szCs w:val="20"/>
              </w:rPr>
              <w:t xml:space="preserve"> occur</w:t>
            </w:r>
          </w:p>
          <w:p w:rsidR="00BC5020" w:rsidRPr="00AE073B" w:rsidRDefault="00BC5020" w:rsidP="00BC50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BC5020" w:rsidRDefault="00AE073B" w:rsidP="00AE073B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Loud sounds, attention seeking behaviors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No attention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Keep a safe distance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If antecedent </w:t>
            </w:r>
            <w:r w:rsidR="00921DB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E073B">
              <w:rPr>
                <w:rFonts w:ascii="Arial" w:hAnsi="Arial" w:cs="Arial"/>
                <w:sz w:val="20"/>
                <w:szCs w:val="20"/>
              </w:rPr>
              <w:t>work – change expectations, higher level of visual support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 xml:space="preserve">Wait until </w:t>
            </w:r>
            <w:r w:rsidR="00921DB2">
              <w:rPr>
                <w:rFonts w:ascii="Arial" w:hAnsi="Arial" w:cs="Arial"/>
                <w:sz w:val="20"/>
                <w:szCs w:val="20"/>
              </w:rPr>
              <w:t xml:space="preserve">behaviors </w:t>
            </w:r>
            <w:r w:rsidRPr="00AE073B">
              <w:rPr>
                <w:rFonts w:ascii="Arial" w:hAnsi="Arial" w:cs="Arial"/>
                <w:sz w:val="20"/>
                <w:szCs w:val="20"/>
              </w:rPr>
              <w:t>decrease</w:t>
            </w:r>
            <w:r w:rsidR="00921DB2">
              <w:rPr>
                <w:rFonts w:ascii="Arial" w:hAnsi="Arial" w:cs="Arial"/>
                <w:sz w:val="20"/>
                <w:szCs w:val="20"/>
              </w:rPr>
              <w:t>s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then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73B">
              <w:rPr>
                <w:rFonts w:ascii="Arial" w:hAnsi="Arial" w:cs="Arial"/>
                <w:sz w:val="20"/>
                <w:szCs w:val="20"/>
              </w:rPr>
              <w:t>show task or hand item for task, or take task to him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Low verbalizations</w:t>
            </w:r>
          </w:p>
        </w:tc>
        <w:tc>
          <w:tcPr>
            <w:tcW w:w="3384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BC5020" w:rsidRDefault="00AE073B" w:rsidP="00AE073B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Refuses to transition in bldg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Additional time no attention if safe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After 10 min – use written cue choice of preferred activity in next setting, make primary/secondary reinforcers visible w/cue to transition</w:t>
            </w:r>
          </w:p>
          <w:p w:rsidR="00AE073B" w:rsidRPr="00AE073B" w:rsidRDefault="002C1804" w:rsidP="00AE0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response or</w:t>
            </w:r>
            <w:r w:rsidR="00AE073B" w:rsidRPr="00AE073B">
              <w:rPr>
                <w:rFonts w:ascii="Arial" w:hAnsi="Arial" w:cs="Arial"/>
                <w:sz w:val="20"/>
                <w:szCs w:val="20"/>
              </w:rPr>
              <w:t xml:space="preserve"> refusa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E073B" w:rsidRPr="00AE073B">
              <w:rPr>
                <w:rFonts w:ascii="Arial" w:hAnsi="Arial" w:cs="Arial"/>
                <w:sz w:val="20"/>
                <w:szCs w:val="20"/>
              </w:rPr>
              <w:t xml:space="preserve"> call SE tcher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t>If no response and safe area and able: allow continued ‘wait time’; continue 1</w:t>
            </w:r>
            <w:r w:rsidRPr="00AE073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E073B">
              <w:rPr>
                <w:rFonts w:ascii="Arial" w:hAnsi="Arial" w:cs="Arial"/>
                <w:sz w:val="20"/>
                <w:szCs w:val="20"/>
              </w:rPr>
              <w:t xml:space="preserve"> 2 steps</w:t>
            </w:r>
          </w:p>
          <w:p w:rsidR="00AE073B" w:rsidRPr="00AE073B" w:rsidRDefault="00AE073B" w:rsidP="00AE0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073B">
              <w:rPr>
                <w:rFonts w:ascii="Arial" w:hAnsi="Arial" w:cs="Arial"/>
                <w:sz w:val="20"/>
                <w:szCs w:val="20"/>
              </w:rPr>
              <w:lastRenderedPageBreak/>
              <w:t>If he must transition CT called to determine needed supports</w:t>
            </w:r>
          </w:p>
        </w:tc>
      </w:tr>
    </w:tbl>
    <w:p w:rsidR="0025120D" w:rsidRDefault="0025120D" w:rsidP="002512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969"/>
      </w:tblGrid>
      <w:tr w:rsidR="00AE073B" w:rsidTr="00592350">
        <w:tc>
          <w:tcPr>
            <w:tcW w:w="5076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:rsidR="00AE073B" w:rsidRDefault="00AE073B" w:rsidP="00AE073B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Refuses to transition from outside recess; or setting he must</w:t>
            </w:r>
            <w:r w:rsidR="005923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transition from in specified time</w:t>
            </w:r>
          </w:p>
          <w:p w:rsidR="00592350" w:rsidRDefault="00592350" w:rsidP="005923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Additional time; no attention  if safe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Make primary or secondary reinforcer visible; provide choice if possible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If alone an</w:t>
            </w:r>
            <w:r w:rsidR="00921DB2">
              <w:rPr>
                <w:rFonts w:ascii="Arial" w:hAnsi="Arial" w:cs="Arial"/>
                <w:sz w:val="20"/>
                <w:szCs w:val="20"/>
              </w:rPr>
              <w:t>d</w:t>
            </w:r>
            <w:r w:rsidRPr="00592350">
              <w:rPr>
                <w:rFonts w:ascii="Arial" w:hAnsi="Arial" w:cs="Arial"/>
                <w:sz w:val="20"/>
                <w:szCs w:val="20"/>
              </w:rPr>
              <w:t xml:space="preserve"> no response call SET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If no response provide written choice of preferred activities in next environment</w:t>
            </w:r>
          </w:p>
        </w:tc>
        <w:tc>
          <w:tcPr>
            <w:tcW w:w="5076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592350" w:rsidRDefault="00592350" w:rsidP="00AE073B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E073B" w:rsidRDefault="00AE073B" w:rsidP="00AE073B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Harmful behaviors to self or others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Ensure safety of other</w:t>
            </w:r>
            <w:r w:rsidR="00921DB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Determine need to walk to calming HB or removal of students</w:t>
            </w:r>
          </w:p>
          <w:p w:rsidR="00592350" w:rsidRPr="00592350" w:rsidRDefault="00592350" w:rsidP="005923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>NO talk by adults</w:t>
            </w:r>
          </w:p>
          <w:p w:rsidR="00592350" w:rsidRDefault="00592350" w:rsidP="005923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92350">
              <w:rPr>
                <w:rFonts w:ascii="Arial" w:hAnsi="Arial" w:cs="Arial"/>
                <w:sz w:val="20"/>
                <w:szCs w:val="20"/>
              </w:rPr>
              <w:t xml:space="preserve">One adult interacts for </w:t>
            </w:r>
            <w:r w:rsidR="00214135" w:rsidRPr="00592350">
              <w:rPr>
                <w:rFonts w:ascii="Arial" w:hAnsi="Arial" w:cs="Arial"/>
                <w:sz w:val="20"/>
                <w:szCs w:val="20"/>
              </w:rPr>
              <w:t>interventions</w:t>
            </w:r>
          </w:p>
          <w:p w:rsidR="00921DB2" w:rsidRPr="00592350" w:rsidRDefault="00921DB2" w:rsidP="005923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need for CT</w:t>
            </w:r>
          </w:p>
        </w:tc>
      </w:tr>
    </w:tbl>
    <w:p w:rsidR="00AE073B" w:rsidRPr="0025120D" w:rsidRDefault="00AE073B" w:rsidP="0025120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AE073B" w:rsidRPr="0025120D" w:rsidSect="009B7854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2B" w:rsidRDefault="00DB0B2B" w:rsidP="009B7854">
      <w:pPr>
        <w:spacing w:after="0" w:line="240" w:lineRule="auto"/>
      </w:pPr>
      <w:r>
        <w:separator/>
      </w:r>
    </w:p>
  </w:endnote>
  <w:endnote w:type="continuationSeparator" w:id="0">
    <w:p w:rsidR="00DB0B2B" w:rsidRDefault="00DB0B2B" w:rsidP="009B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2B" w:rsidRDefault="00DB0B2B" w:rsidP="009B7854">
      <w:pPr>
        <w:spacing w:after="0" w:line="240" w:lineRule="auto"/>
      </w:pPr>
      <w:r>
        <w:separator/>
      </w:r>
    </w:p>
  </w:footnote>
  <w:footnote w:type="continuationSeparator" w:id="0">
    <w:p w:rsidR="00DB0B2B" w:rsidRDefault="00DB0B2B" w:rsidP="009B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5D8"/>
    <w:multiLevelType w:val="hybridMultilevel"/>
    <w:tmpl w:val="29203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6E3"/>
    <w:multiLevelType w:val="hybridMultilevel"/>
    <w:tmpl w:val="D38AE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9C5"/>
    <w:multiLevelType w:val="hybridMultilevel"/>
    <w:tmpl w:val="DFBE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606E"/>
    <w:multiLevelType w:val="hybridMultilevel"/>
    <w:tmpl w:val="3B1AA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4749"/>
    <w:multiLevelType w:val="hybridMultilevel"/>
    <w:tmpl w:val="05328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2C2B"/>
    <w:multiLevelType w:val="hybridMultilevel"/>
    <w:tmpl w:val="4AFE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2CFA"/>
    <w:multiLevelType w:val="hybridMultilevel"/>
    <w:tmpl w:val="6A3E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5B"/>
    <w:multiLevelType w:val="hybridMultilevel"/>
    <w:tmpl w:val="A0F2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731F"/>
    <w:multiLevelType w:val="hybridMultilevel"/>
    <w:tmpl w:val="68E6A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3802"/>
    <w:multiLevelType w:val="hybridMultilevel"/>
    <w:tmpl w:val="C9F66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B090A"/>
    <w:multiLevelType w:val="hybridMultilevel"/>
    <w:tmpl w:val="0E0E7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7C00"/>
    <w:multiLevelType w:val="hybridMultilevel"/>
    <w:tmpl w:val="D6C82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D"/>
    <w:rsid w:val="00082CB4"/>
    <w:rsid w:val="00096F9C"/>
    <w:rsid w:val="001059A1"/>
    <w:rsid w:val="00133A2A"/>
    <w:rsid w:val="00182E73"/>
    <w:rsid w:val="00207CFC"/>
    <w:rsid w:val="00214135"/>
    <w:rsid w:val="0025120D"/>
    <w:rsid w:val="002676AD"/>
    <w:rsid w:val="002C1804"/>
    <w:rsid w:val="00350D9D"/>
    <w:rsid w:val="003A7288"/>
    <w:rsid w:val="00592350"/>
    <w:rsid w:val="0063162F"/>
    <w:rsid w:val="006661A4"/>
    <w:rsid w:val="00701258"/>
    <w:rsid w:val="00804BB9"/>
    <w:rsid w:val="00867DCC"/>
    <w:rsid w:val="00921DB2"/>
    <w:rsid w:val="00952ED6"/>
    <w:rsid w:val="0097523F"/>
    <w:rsid w:val="009B7854"/>
    <w:rsid w:val="00AE073B"/>
    <w:rsid w:val="00AE3E1D"/>
    <w:rsid w:val="00B35E8F"/>
    <w:rsid w:val="00BC5020"/>
    <w:rsid w:val="00CC71C4"/>
    <w:rsid w:val="00D620FF"/>
    <w:rsid w:val="00D9175F"/>
    <w:rsid w:val="00DB0B2B"/>
    <w:rsid w:val="00E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FBFE6-0A04-4974-A44D-190F25A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8F"/>
    <w:pPr>
      <w:ind w:left="720"/>
      <w:contextualSpacing/>
    </w:pPr>
  </w:style>
  <w:style w:type="table" w:styleId="TableGrid">
    <w:name w:val="Table Grid"/>
    <w:basedOn w:val="TableNormal"/>
    <w:uiPriority w:val="59"/>
    <w:rsid w:val="0008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54"/>
  </w:style>
  <w:style w:type="paragraph" w:styleId="Footer">
    <w:name w:val="footer"/>
    <w:basedOn w:val="Normal"/>
    <w:link w:val="FooterChar"/>
    <w:uiPriority w:val="99"/>
    <w:unhideWhenUsed/>
    <w:rsid w:val="009B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Lisa Falk</cp:lastModifiedBy>
  <cp:revision>2</cp:revision>
  <cp:lastPrinted>2014-07-17T18:23:00Z</cp:lastPrinted>
  <dcterms:created xsi:type="dcterms:W3CDTF">2017-06-30T19:23:00Z</dcterms:created>
  <dcterms:modified xsi:type="dcterms:W3CDTF">2017-06-30T19:23:00Z</dcterms:modified>
</cp:coreProperties>
</file>